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80D47">
        <w:rPr>
          <w:color w:val="000000" w:themeColor="text1"/>
          <w:sz w:val="28"/>
          <w:szCs w:val="28"/>
        </w:rPr>
        <w:t>459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70409">
        <w:rPr>
          <w:color w:val="000000"/>
          <w:sz w:val="28"/>
          <w:szCs w:val="28"/>
        </w:rPr>
        <w:t>86</w:t>
      </w:r>
      <w:r w:rsidRPr="00880D47">
        <w:rPr>
          <w:color w:val="000000"/>
          <w:sz w:val="28"/>
          <w:szCs w:val="28"/>
        </w:rPr>
        <w:t>MS0053-01-2024-002692-70</w:t>
      </w:r>
    </w:p>
    <w:p w:rsidR="00C040A8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F41EA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F41EA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F41EA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F41EA5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23.12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F41EA5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F41EA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D3C35" w:rsidP="005D3C35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5D3C35" w:rsidP="005D3C35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5D3C35" w:rsidP="005D3C35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80D47">
        <w:rPr>
          <w:color w:val="000000" w:themeColor="text1"/>
          <w:sz w:val="28"/>
          <w:szCs w:val="28"/>
        </w:rPr>
        <w:t>19</w:t>
      </w:r>
      <w:r w:rsidR="00A3747E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3747E">
        <w:rPr>
          <w:color w:val="000000" w:themeColor="text1"/>
          <w:sz w:val="28"/>
          <w:szCs w:val="28"/>
        </w:rPr>
        <w:t>23.10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3747E">
        <w:rPr>
          <w:color w:val="000000" w:themeColor="text1"/>
          <w:sz w:val="28"/>
          <w:szCs w:val="28"/>
        </w:rPr>
        <w:t>не позднее 22.12.2023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880D47">
        <w:rPr>
          <w:color w:val="000000"/>
          <w:sz w:val="28"/>
          <w:szCs w:val="28"/>
        </w:rPr>
        <w:t>552155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F41EA5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F41EA5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F41EA5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880D47" w:rsidR="00880D47">
        <w:rPr>
          <w:color w:val="000000" w:themeColor="text1"/>
          <w:sz w:val="28"/>
          <w:szCs w:val="28"/>
        </w:rPr>
        <w:t>0412365400535004592420167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5D3C35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41EA5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54242"/>
    <w:rsid w:val="005568F3"/>
    <w:rsid w:val="00557B5D"/>
    <w:rsid w:val="00587CDB"/>
    <w:rsid w:val="005B2B61"/>
    <w:rsid w:val="005B5C4D"/>
    <w:rsid w:val="005D3C35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0D47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31EA8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41EA5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5D3C3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5D3C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